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§5-609. No change in rights to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No change in rights to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§5-609. NO CHANGE IN RIGHTS TO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