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Income earned during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Income earned during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§8-202. INCOME EARNED DURING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