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Income on general devise of personal property in trust, in trust or for a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Income on general devise of personal property in trust, in trust or for a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§8-203. INCOME ON GENERAL DEVISE OF PERSONAL PROPERTY IN TRUST, IN TRUST OR FOR A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