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Eligibility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151 (AMD). PL 1977, c. 696, §172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Eligibility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Eligibility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§2051. ELIGIBILITY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