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w:t>
        <w:t xml:space="preserve">.  </w:t>
      </w:r>
      <w:r>
        <w:rPr>
          <w:b/>
        </w:rPr>
        <w:t xml:space="preserve">Condition of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§252. Condition of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 Condition of bond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§252. CONDITION OF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