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3506</w:t>
        <w:t xml:space="preserve">.  </w:t>
      </w:r>
      <w:r>
        <w:rPr>
          <w:b/>
        </w:rPr>
        <w:t xml:space="preserve">Power as to ward's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§3506. Power as to ward's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§3506. Power as to ward's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§3506. POWER AS TO WARD'S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