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Prudence required; capital gains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§4054. Prudence required; capital gains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Prudence required; capital gains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§4054. PRUDENCE REQUIRED; CAPITAL GAINS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