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w:t>
        <w:t xml:space="preserve">.  </w:t>
      </w:r>
      <w:r>
        <w:rPr>
          <w:b/>
        </w:rPr>
        <w:t xml:space="preserve">Adjudication of parentage based on genetic testing; multiple claims of parentage</w:t>
      </w:r>
    </w:p>
    <w:p>
      <w:pPr>
        <w:jc w:val="both"/>
        <w:spacing w:before="100" w:after="100"/>
        <w:ind w:start="360"/>
        <w:ind w:firstLine="360"/>
      </w:pPr>
      <w:r>
        <w:rPr>
          <w:b/>
        </w:rPr>
        <w:t>1</w:t>
        <w:t xml:space="preserve">.  </w:t>
      </w:r>
      <w:r>
        <w:rPr>
          <w:b/>
        </w:rPr>
        <w:t xml:space="preserve">Parentage based on genetic testing.</w:t>
        <w:t xml:space="preserve"> </w:t>
      </w:r>
      <w:r>
        <w:t xml:space="preserve"> </w:t>
      </w:r>
      <w:r>
        <w:t xml:space="preserve">If the court adjudicates parentage based on genetic testing, the following apply.</w:t>
      </w:r>
    </w:p>
    <w:p>
      <w:pPr>
        <w:jc w:val="both"/>
        <w:spacing w:before="100" w:after="0"/>
        <w:ind w:start="720"/>
      </w:pPr>
      <w:r>
        <w:rPr/>
        <w:t>A</w:t>
        <w:t xml:space="preserve">.  </w:t>
      </w:r>
      <w:r>
        <w:rPr/>
      </w:r>
      <w:r>
        <w:t xml:space="preserve">Unless the results of genetic testing are admitted to rebut other results of genetic testing:</w:t>
      </w:r>
    </w:p>
    <w:p>
      <w:pPr>
        <w:jc w:val="both"/>
        <w:spacing w:before="100" w:after="0"/>
        <w:ind w:start="1080"/>
      </w:pPr>
      <w:r>
        <w:rPr/>
        <w:t>(</w:t>
        <w:t>1</w:t>
        <w:t xml:space="preserve">)  </w:t>
      </w:r>
      <w:r>
        <w:rPr/>
      </w:r>
      <w:r>
        <w:t xml:space="preserve">If genetic testing results pursuant to </w:t>
      </w:r>
      <w:r>
        <w:t>section 1904</w:t>
      </w:r>
      <w:r>
        <w:t xml:space="preserve"> exclude a person as the genetic parent of a child, the court shall find that person is not a genetic parent of the child and may not adjudicate the person as the child's parent on the basis of genetic testing; and</w:t>
      </w:r>
    </w:p>
    <w:p>
      <w:pPr>
        <w:jc w:val="both"/>
        <w:spacing w:before="100" w:after="0"/>
        <w:ind w:start="1080"/>
      </w:pPr>
      <w:r>
        <w:rPr/>
        <w:t>(</w:t>
        <w:t>2</w:t>
        <w:t xml:space="preserve">)  </w:t>
      </w:r>
      <w:r>
        <w:rPr/>
      </w:r>
      <w:r>
        <w:t xml:space="preserve">If genetic testing results pursuant to </w:t>
      </w:r>
      <w:r>
        <w:t>section 1904</w:t>
      </w:r>
      <w:r>
        <w:t xml:space="preserve"> identify a person as the genetic parent of a child, the court may adjudicate the person as the child's parent, unless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2021, c. 610, §10 (AMD).]</w:t>
      </w:r>
    </w:p>
    <w:p>
      <w:pPr>
        <w:jc w:val="both"/>
        <w:spacing w:before="100" w:after="0"/>
        <w:ind w:start="720"/>
      </w:pPr>
      <w:r>
        <w:rPr/>
        <w:t>B</w:t>
        <w:t xml:space="preserve">.  </w:t>
      </w:r>
      <w:r>
        <w:rPr/>
      </w:r>
      <w:r>
        <w:t xml:space="preserve">If the court finds that genetic testing under </w:t>
      </w:r>
      <w:r>
        <w:t>section 1904</w:t>
      </w:r>
      <w:r>
        <w:t xml:space="preserve"> neither identifies nor excludes a person as the genetic parent of a child, the court may not dismiss the proceeding.  In that event, the results of genetic testing and other evidence are admissible to adjudicate the issue of parentage.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§10 (AMD).]</w:t>
      </w:r>
    </w:p>
    <w:p>
      <w:pPr>
        <w:jc w:val="both"/>
        <w:spacing w:before="100" w:after="0"/>
        <w:ind w:start="360"/>
        <w:ind w:firstLine="360"/>
      </w:pPr>
      <w:r>
        <w:rPr>
          <w:b/>
        </w:rPr>
        <w:t>1-A</w:t>
        <w:t xml:space="preserve">.  </w:t>
      </w:r>
      <w:r>
        <w:rPr>
          <w:b/>
        </w:rPr>
        <w:t xml:space="preserve">Adjudication of multiple claims of parentage.</w:t>
        <w:t xml:space="preserve"> </w:t>
      </w:r>
      <w:r>
        <w:t xml:space="preserve"> </w:t>
      </w:r>
      <w:r>
        <w:t xml:space="preserve">In a proceeding to adjudicate parentage based on a claim of, or challenge by, a genetic parent who is not a donor or involving a genetic parent who is not a donor that also involves a challenge to an acknowledged parent under </w:t>
      </w:r>
      <w:r>
        <w:t>subchapter 3</w:t>
      </w:r>
      <w:r>
        <w:t xml:space="preserve"> or a presumed parent under </w:t>
      </w:r>
      <w:r>
        <w:t>subchapter 4</w:t>
      </w:r>
      <w:r>
        <w:t xml:space="preserve">, the court shall adjudicate parentage based on the factors set forth in </w:t>
      </w:r>
      <w:r>
        <w:t>section 1912,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§11 (NEW).]</w:t>
      </w:r>
    </w:p>
    <w:p>
      <w:pPr>
        <w:jc w:val="both"/>
        <w:spacing w:before="100" w:after="0"/>
        <w:ind w:start="360"/>
        <w:ind w:firstLine="360"/>
      </w:pPr>
      <w:r>
        <w:rPr>
          <w:b/>
        </w:rPr>
        <w:t>2</w:t>
        <w:t xml:space="preserve">.  </w:t>
      </w:r>
      <w:r>
        <w:rPr>
          <w:b/>
        </w:rPr>
        <w:t xml:space="preserve">Inadmissible evidence.</w:t>
        <w:t xml:space="preserve"> </w:t>
      </w:r>
      <w:r>
        <w:t xml:space="preserve"> </w:t>
      </w:r>
      <w:r>
        <w:t xml:space="preserve">Testimony relating to sexual relations or possible sexual relations of the woman giving birth at a time other than the probable time of conception of the child is inadmissible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Adjudication consistent with this chapter.</w:t>
        <w:t xml:space="preserve"> </w:t>
      </w:r>
      <w:r>
        <w:t xml:space="preserve"> </w:t>
      </w:r>
      <w:r>
        <w:t xml:space="preserve">An adjudication of parentage based on genetic testing is subject to the requirements and limitations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§1915. Adjudication of parentage based on genetic testing; multiple claims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 Adjudication of parentage based on genetic testing; multiple claims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§1915. ADJUDICATION OF PARENTAGE BASED ON GENETIC TESTING; MULTIPLE CLAIMS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