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2362</w:t>
        <w:t xml:space="preserve">.  </w:t>
      </w:r>
      <w:r>
        <w:rPr>
          <w:b/>
        </w:rPr>
        <w:t xml:space="preserve">Release of excess withheld</w:t>
      </w:r>
    </w:p>
    <w:p>
      <w:pPr>
        <w:jc w:val="both"/>
        <w:spacing w:before="100" w:after="100"/>
        <w:ind w:start="360"/>
        <w:ind w:firstLine="360"/>
      </w:pPr>
      <w:r>
        <w:rPr/>
      </w:r>
      <w:r>
        <w:rPr/>
      </w:r>
      <w:r>
        <w:t xml:space="preserve">If any person has, subject to an order to withhold and deliver, earnings, deposits, accounts or balances in excess of the amount of the debt claimed by the department plus $100, that person may, without liability under this article, release the excess to the responsible parent.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§2362. Release of excess withheld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§2362. Release of excess withheld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§2362. RELEASE OF EXCESS WITHHELD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