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§650-B. RECOGNITION OF MARRIAGE LICENSED AND CERTIFIED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