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Parenting of children; change of names; compulsory process; suppor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7, c. 118, §4 (AMD). PL 1979, c. 481, §3 (AMD). PL 1979, c. 578, §§4,7 (AMD). PL 1979, c. 668, §5 (AMD). PL 1979, c. 677, §18 (AMD). PL 1979, c. 733, §12 (AMD). PL 1981, c. 132, §5 (AMD). PL 1981, c. 174, §2 (AMD). PL 1983, c. 195, §3 (AMD). PL 1983, c. 480, §A15 (AMD). PL 1983, c. 564, §2 (AMD). PL 1983, c. 813, §5 (RPR). PL 1983, c. 862, §50 (AMD). PL 1985, c. 53, §4 (AMD). PL 1985, c. 652, §§45,46 (AMD). PL 1985, c. 750, §5 (AMD). PL 1987, c. 57 (AMD). PL 1987, c. 179, §3 (AMD). PL 1987, c. 721 (AMD). PL 1989, c. 156, §7 (AMD). PL 1989, c. 337, §§8,9 (AMD). PL 1989, c. 834, §B11 (AMD). PL 1991, c. 75, §§5,6 (AMD). PL 1991, c. 164, §§5,6 (AMD). PL 1991, c. 189 (AMD). PL 1993, c. 453, §§9,10 (AMD). PL 1993, c. 472, §3 (AMD). PL 1995, c. 172, §§5,6 (AMD). PL 1995, c. 405, §§4-9 (AMD). PL 1995, c. 694, §B1 (RP). PL 1995, c. 694, §E2 (AFF). PL 1997, c. 4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Parenting of children; change of names; compulsory process; support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Parenting of children; change of names; compulsory process; support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52. PARENTING OF CHILDREN; CHANGE OF NAMES; COMPULSORY PROCESS; SUPPORT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