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§11606. Schedule of reductions in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§11606. Schedule of reductions in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§11606. SCHEDULE OF REDUCTIONS IN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