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§11614. Determination of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§11614. Determination of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§11614. DETERMINATION OF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