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224</w:t>
        <w:t xml:space="preserve">.  </w:t>
      </w:r>
      <w:r>
        <w:rPr>
          <w:b/>
        </w:rPr>
        <w:t xml:space="preserve">Operational date; teachers' and superintendents' contracts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610, §21 (AMD). PL 1973, c. 571, §71 (AMD). PL 1981, c. 693, §§1,8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§224. Operational date; teachers' and superintendents' contracts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§224. Operational date; teachers' and superintendents' contracts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§224. OPERATIONAL DATE; TEACHERS' AND SUPERINTENDENTS' CONTRACTS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