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§2356-A. Vocational centers and satellites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§2356-A. Vocational centers and satellites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§2356-A. VOCATIONAL CENTERS AND SATELLITES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