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§2356-D. Tuition charges paid by an administrative unit credited on foundation program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§2356-D. TUITION CHARGES PAID BY AN ADMINISTRATIVE UNIT CREDITED ON FOUNDATION PROGRAM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