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§2356-E. Operation of vocational courses on grade 13 and 14 levels; tuition for such courses charged to students enrolled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§2356-E. Operation of vocational courses on grade 13 and 14 levels; tuition for such courses charged to students enrolled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§2356-E. OPERATION OF VOCATIONAL COURSES ON GRADE 13 AND 14 LEVELS; TUITION FOR SUCH COURSES CHARGED TO STUDENTS ENROLLED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