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§3122. Supportive assistance; private schools; state-operated institutions;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Supportive assistance; private schools; state-operated institutions;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§3122. SUPPORTIVE ASSISTANCE; PRIVATE SCHOOLS; STATE-OPERATED INSTITUTIONS;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