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516, §2 (AMD). PL 1973, c. 364, §2 (RP). PL 1973, c. 788, §§78,79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§3212.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§3212.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