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627, §1 (AMD). PL 1975, c. 272, §14 (RPR).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