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w:t>
        <w:t xml:space="preserve">.  </w:t>
      </w:r>
      <w:r>
        <w:rPr>
          <w:b/>
        </w:rPr>
        <w:t xml:space="preserve">Ditto marks</w:t>
      </w:r>
    </w:p>
    <w:p>
      <w:pPr>
        <w:jc w:val="both"/>
        <w:spacing w:before="100" w:after="100"/>
        <w:ind w:start="360"/>
        <w:ind w:firstLine="360"/>
      </w:pPr>
      <w:r>
        <w:rPr/>
      </w:r>
      <w:r>
        <w:rPr/>
      </w:r>
      <w:r>
        <w:t xml:space="preserve">Ditto marks may be used, wherever practicable, in the preparation of lists required under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 Ditto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 Ditto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§25. DITTO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