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Selection of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Selection of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§406. SELECTION OF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