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722-A</w:t>
        <w:t xml:space="preserve">.  </w:t>
      </w:r>
      <w:r>
        <w:rPr>
          <w:b/>
        </w:rPr>
        <w:t xml:space="preserve">Determination of declared write-in candidate</w:t>
      </w:r>
    </w:p>
    <w:p>
      <w:pPr>
        <w:jc w:val="both"/>
        <w:spacing w:before="100" w:after="100"/>
        <w:ind w:start="360"/>
        <w:ind w:firstLine="360"/>
      </w:pPr>
      <w:r>
        <w:rPr/>
      </w:r>
      <w:r>
        <w:rPr/>
      </w:r>
      <w:r>
        <w:t xml:space="preserve">To be considered a declared write-in candidate, a person must file a declaration of write-in candidacy with the Secretary of State, on a form approved by the Secretary of State, on or before 5 p.m. on the 70th day prior to the election.  The candidate must meet all the other qualifications for that office.</w:t>
      </w:r>
      <w:r>
        <w:t xml:space="preserve">  </w:t>
      </w:r>
      <w:r xmlns:wp="http://schemas.openxmlformats.org/drawingml/2010/wordprocessingDrawing" xmlns:w15="http://schemas.microsoft.com/office/word/2012/wordml">
        <w:rPr>
          <w:rFonts w:ascii="Arial" w:hAnsi="Arial" w:cs="Arial"/>
          <w:sz w:val="22"/>
          <w:szCs w:val="22"/>
        </w:rPr>
        <w:t xml:space="preserve">[PL 2023, c. 304,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§24 (NEW). PL 2007, c. 455, §40 (AMD). PL 2009, c. 253, §37 (AMD). PL 2015, c. 447, §26 (AMD). PL 2023, c. 304,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§722-A. Determination of declared write-in candidate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§722-A. Determination of declared write-in candidate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§722-A. DETERMINATION OF DECLARED WRITE-IN CANDIDATE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