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w:t>
        <w:t xml:space="preserve">.  </w:t>
      </w:r>
      <w:r>
        <w:rPr>
          <w:b/>
        </w:rPr>
        <w:t xml:space="preserve">Procedures when counting to be by the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313 (AMD). PL 1995, c. 459,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§760. Procedures when counting to be by the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 Procedures when counting to be by the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§760. PROCEDURES WHEN COUNTING TO BE BY THE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