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§1 (AMD). PL 1971, c. 65, §§1,2,3 (AMD). PL 1973, c. 414, §§1,2 (AMD). PL 1973, c. 591, §2 (AMD). PL 1973, c. 782, §1 (AMD). PL 1975, c. 623, §§24-A (AMD). PL 1975, c. 752, §1 (AMD). PL 1975, c. 761, §§3,4 (AMD). PL 1977, c. 496, §§1-3 (AMD). PL 1977, c. 575, §1 (AMD). PL 1979, c. 177 (AMD). PL 1981, c. 256, §1 (AMD). PL 1983, c. 425,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