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479, §7 (AMD). PL 1983, c. 242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§1417.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§1417.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