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§12 (AMD). PL 1983, c. 816, §B6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