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2 (AMD). PL 1967, c. 544, §53 (AMD). PL 1975, c. 761, §13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Notice of removal from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Notice of removal from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72. NOTICE OF REMOVAL FROM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