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Authority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1977, c. 694, §334 (AMD). PL 1985, c. 771, §3 (AMD).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§1012. Authority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Authority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§1012. AUTHORITY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