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for immediate destruction of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§1313-A. PROVISIONS FOR IMMEDIATE DESTRUCTION OF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