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1317-A</w:t>
        <w:t xml:space="preserve">.  </w:t>
      </w:r>
      <w:r>
        <w:rPr>
          <w:b/>
        </w:rPr>
        <w:t xml:space="preserve">Early diagnosis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239, §4 (NEW). PL 1981, c. 470, §A63 (AMD). PL 1991, c. 810, §21 (RPR). PL 1999, c. 276, §7 (AMD). PL 2001, c. 683, §1 (RP). PL 2001, c. 683,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§1317-A. Early diagnosis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§1317-A. Early diagnosis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§1317-A. EARLY DIAGNOSIS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