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§2 (AMD). PL 1973, c. 189, §6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§1455.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