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1492</w:t>
        <w:t xml:space="preserve">.  </w:t>
      </w:r>
      <w:r>
        <w:rPr>
          <w:b/>
        </w:rPr>
        <w:t xml:space="preserve">Occupational disease reporting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452, §1 (NEW). PL 1987, c. 816, §KK18 (AMD). PL 1989, c. 502, §A68 (AMD). PL 2003, c. 689, §B6 (REV). PL 2023, c. 412, Pt. UU,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§1492. Occupational disease reporting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§1492. Occupational disease reporting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§1492. OCCUPATIONAL DISEASE REPORTING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