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Providers of screening programs</w:t>
      </w:r>
    </w:p>
    <w:p>
      <w:pPr>
        <w:jc w:val="both"/>
        <w:spacing w:before="100" w:after="100"/>
        <w:ind w:start="360"/>
        <w:ind w:firstLine="360"/>
      </w:pPr>
      <w:r>
        <w:rPr/>
      </w:r>
      <w:r>
        <w:rPr/>
      </w:r>
      <w:r>
        <w:t xml:space="preserve">The Commissioner of Health and Human Services shall actively seek providers of health care to participate in regional programs which provide public information and screening for diethylstilbestrol exposed persons. In determining regional screening program providers, the commissioner shall consider the provider's compliance with state and federally mandated standards, the location in relation to the population to be served and the capacity of the provider to properly conduct these programs.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Providers of screening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Providers of screening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§1652. PROVIDERS OF SCREENING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