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Environmental Health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1983, c. 812, §121 (AMD). PL 1989, c. 503, §B84 (AMD). PL 1991, c. 622, §S26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§1693. Environmental Health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Environmental Health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§1693. ENVIRONMENTAL HEALTH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