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3066</w:t>
        <w:t xml:space="preserve">.  </w:t>
      </w:r>
      <w:r>
        <w:rPr>
          <w:b/>
        </w:rPr>
        <w:t xml:space="preserve">Provision of vocational rehabilitation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457, §1 (NEW). PL 1993, c. 708, §A10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§3066. Provision of vocational rehabilitation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§3066. Provision of vocational rehabilitation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§3066. PROVISION OF VOCATIONAL REHABILITATION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