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§38 (AMD). PL 1967, c. 444 (AMD). PL 1971, c. 179,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§3453. CLAIMS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