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Establishment of revenue limits and apportionment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9 (RPR). PL 1991, c. 485, §5 (AMD). PL 1991, c. 786, §1 (AMD). PL 1993, c. 458, §1 (AMD). PL 1995, c. 497, §3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 Establishment of revenue limits and apportionment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Establishment of revenue limits and apportionment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 ESTABLISHMENT OF REVENUE LIMITS AND APPORTIONMENT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