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Persons mandated to report suspected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§3 (AMD). PL 1985, c. 495, §§19,20 (AMD). PL 1985, c. 530, §1 (AMD). PL 1985, c. 739, §7 (AMD). PL 1985, c. 819, §§A25,26 (AMD). PL 1987, c. 744, §8 (AMD). PL 1989, c. 270, §6 (AMD). PL 1989, c. 819, §2 (AMD). PL 1997, c. 251, §1 (AMD). PL 1999, c. 300, §§1,2 (AMD). PL 2001, c. 345,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 Persons mandated to report suspected abuse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Persons mandated to report suspected abuse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§4011. PERSONS MANDATED TO REPORT SUSPECTED ABUSE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