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Delegation of duties; oath; bond</w:t>
      </w:r>
    </w:p>
    <w:p>
      <w:pPr>
        <w:jc w:val="both"/>
        <w:spacing w:before="100" w:after="100"/>
        <w:ind w:start="360"/>
        <w:ind w:firstLine="360"/>
      </w:pPr>
      <w:r>
        <w:rPr/>
      </w:r>
      <w:r>
        <w:rPr/>
      </w:r>
      <w:r>
        <w:t xml:space="preserve">Overseers may authorize some person whom they shall designate to perform such of the duties imposed upon them by this chapter as they may determine. The overseers may designate more than one person to perform those duties. Before entering upon the performance of those duties, the person or persons so designated shall be sworn and shall give bond to the town for the faithful performance of those duties, in such sum and with such sureties as the overseers order.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Delegation of duties; oath;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Delegation of duties; oath;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§4302. DELEGATION OF DUTIES; OATH;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