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3</w:t>
        <w:t xml:space="preserve">.  </w:t>
      </w:r>
      <w:r>
        <w:rPr>
          <w:b/>
        </w:rPr>
        <w:t xml:space="preserve">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0, §2 (NEW). PL 1977, c. 97, §6 (AMD). PL 1979, c. 122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3. Governor and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3. Governor and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3. GOVERNOR AND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