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§8803. ELIGIBILITY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