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Infected persons excluded from conveyance without notice to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4. Infected persons excluded from conveyance without notice to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Infected persons excluded from conveyance without notice to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54. INFECTED PERSONS EXCLUDED FROM CONVEYANCE WITHOUT NOTICE TO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