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Anticipation of expenditure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Anticipation of expenditure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§1502. ANTICIPATION OF EXPENDITURE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