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 TRANSFERS FROM UNALLOCATED HIGHWAY FUND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