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Recording adjudications of Department of Transportation</w:t>
      </w:r>
    </w:p>
    <w:p>
      <w:pPr>
        <w:jc w:val="both"/>
        <w:spacing w:before="100" w:after="100"/>
        <w:ind w:start="360"/>
        <w:ind w:firstLine="360"/>
      </w:pPr>
      <w:r>
        <w:rPr/>
      </w:r>
      <w:r>
        <w:rPr/>
      </w:r>
      <w:r>
        <w:t xml:space="preserve">Adjudications of the Department of Transportation relating to ways shall be recorded in the office in which the location of the way must be recorded.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§7204. Recording adjudications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Recording adjudications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§7204. RECORDING ADJUDICATIONS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