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§73-A. Transportation planning incentive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Transportation planning incentive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§73-A. TRANSPORTATION PLANNING INCENTIVE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