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2335</w:t>
        <w:t xml:space="preserve">.  </w:t>
      </w:r>
      <w:r>
        <w:rPr>
          <w:b/>
        </w:rPr>
        <w:t xml:space="preserve">Competitive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§2335. Competitive market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§2335. Competitive market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§2335. COMPETITIVE MARKET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