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Title</w:t>
      </w:r>
    </w:p>
    <w:p>
      <w:pPr>
        <w:jc w:val="both"/>
        <w:spacing w:before="100" w:after="100"/>
        <w:ind w:start="360"/>
        <w:ind w:firstLine="360"/>
      </w:pPr>
      <w:r>
        <w:rPr/>
      </w:r>
      <w:r>
        <w:rPr/>
      </w:r>
      <w:r>
        <w:t xml:space="preserve">There shall be a title on the policy, briefly describing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§2515.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§2515.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