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Inclusion of lapse of time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§2550. INCLUSION OF LAPSE OF TIME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